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78" w:rsidRPr="00122F78" w:rsidRDefault="00122F78" w:rsidP="00122F78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8"/>
        </w:rPr>
      </w:pPr>
      <w:r w:rsidRPr="00122F78">
        <w:rPr>
          <w:rFonts w:ascii="Arial" w:hAnsi="Arial" w:cs="Arial"/>
          <w:sz w:val="20"/>
          <w:szCs w:val="28"/>
        </w:rPr>
        <w:t>Профилактика суицидов</w:t>
      </w:r>
    </w:p>
    <w:p w:rsidR="00122F78" w:rsidRPr="00122F78" w:rsidRDefault="00122F78" w:rsidP="00122F78">
      <w:pPr>
        <w:pStyle w:val="a5"/>
        <w:spacing w:before="0" w:after="0" w:line="240" w:lineRule="auto"/>
        <w:ind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>Ко всем намекам на суицид следует относиться со всей серьезностью. Не может быть никаких сомнений в том, что крик о помощи нуждается в ответной реакции помогающего человека, обладающего уникальной возможностью вмешаться в кризис одиночества.</w:t>
      </w:r>
    </w:p>
    <w:p w:rsidR="00122F78" w:rsidRPr="00122F78" w:rsidRDefault="00122F78" w:rsidP="00122F78">
      <w:pPr>
        <w:pStyle w:val="7"/>
        <w:spacing w:before="0" w:after="0"/>
        <w:ind w:firstLine="284"/>
        <w:jc w:val="both"/>
        <w:rPr>
          <w:rFonts w:ascii="Arial" w:hAnsi="Arial" w:cs="Arial"/>
          <w:b/>
          <w:sz w:val="18"/>
          <w:szCs w:val="28"/>
        </w:rPr>
      </w:pPr>
      <w:r w:rsidRPr="00122F78">
        <w:rPr>
          <w:rFonts w:ascii="Arial" w:hAnsi="Arial" w:cs="Arial"/>
          <w:b/>
          <w:sz w:val="18"/>
          <w:szCs w:val="28"/>
        </w:rPr>
        <w:t>Профилактика депрессий у подростков является важной для профилактики суицидов. В профилактике депрессий у подростков важную роль играют родители. Как только у подростка отмечается сниженное настроение, и другие признаки депрессивного состояния -  необходимо сразу же, немедленно, принять меры для того, чтобы помочь ребенку выйти из этого состояния.</w:t>
      </w:r>
    </w:p>
    <w:p w:rsidR="00122F78" w:rsidRPr="00122F78" w:rsidRDefault="00122F78" w:rsidP="00122F78">
      <w:pPr>
        <w:pStyle w:val="31"/>
        <w:spacing w:after="0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 xml:space="preserve">Во-первых,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стороны 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gramStart"/>
      <w:r w:rsidRPr="00122F78">
        <w:rPr>
          <w:rFonts w:ascii="Arial" w:hAnsi="Arial" w:cs="Arial"/>
          <w:sz w:val="18"/>
          <w:szCs w:val="28"/>
        </w:rPr>
        <w:t>подростка-сегодняшнего</w:t>
      </w:r>
      <w:proofErr w:type="gramEnd"/>
      <w:r w:rsidRPr="00122F78">
        <w:rPr>
          <w:rFonts w:ascii="Arial" w:hAnsi="Arial" w:cs="Arial"/>
          <w:sz w:val="18"/>
          <w:szCs w:val="28"/>
        </w:rPr>
        <w:t xml:space="preserve"> с подростком-вчерашним и настроить на позитивный образ подростка-завтрашнего.</w:t>
      </w:r>
    </w:p>
    <w:p w:rsidR="00122F78" w:rsidRPr="00122F78" w:rsidRDefault="00122F78" w:rsidP="00122F78">
      <w:pPr>
        <w:pStyle w:val="2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 xml:space="preserve">Во-вторых,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  в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выполнения домашних обязанностей, 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122F78" w:rsidRPr="00122F78" w:rsidRDefault="00122F78" w:rsidP="00122F78">
      <w:pPr>
        <w:pStyle w:val="2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 xml:space="preserve">В-третьих,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122F78" w:rsidRPr="00122F78" w:rsidRDefault="00122F78" w:rsidP="00122F78">
      <w:pPr>
        <w:pStyle w:val="20"/>
        <w:spacing w:after="0" w:line="240" w:lineRule="auto"/>
        <w:ind w:left="0" w:firstLine="284"/>
        <w:jc w:val="both"/>
        <w:rPr>
          <w:rFonts w:ascii="Arial" w:hAnsi="Arial" w:cs="Arial"/>
          <w:sz w:val="18"/>
          <w:szCs w:val="28"/>
        </w:rPr>
      </w:pPr>
      <w:r w:rsidRPr="00122F78">
        <w:rPr>
          <w:rFonts w:ascii="Arial" w:hAnsi="Arial" w:cs="Arial"/>
          <w:sz w:val="18"/>
          <w:szCs w:val="28"/>
        </w:rPr>
        <w:t xml:space="preserve">И в-четвертых, обратиться за консультацией к специалисту – психологу, психотерапевту. </w:t>
      </w:r>
    </w:p>
    <w:p w:rsidR="00122F78" w:rsidRPr="00122F78" w:rsidRDefault="00122F78" w:rsidP="00122F78">
      <w:pPr>
        <w:pStyle w:val="a7"/>
        <w:ind w:firstLine="567"/>
        <w:jc w:val="center"/>
        <w:rPr>
          <w:rFonts w:ascii="Arial" w:hAnsi="Arial" w:cs="Arial"/>
          <w:b/>
          <w:sz w:val="16"/>
          <w:szCs w:val="28"/>
        </w:rPr>
      </w:pPr>
    </w:p>
    <w:p w:rsidR="00E2293A" w:rsidRPr="004C6330" w:rsidRDefault="00E2293A" w:rsidP="00E2293A">
      <w:pPr>
        <w:ind w:firstLine="540"/>
        <w:jc w:val="both"/>
        <w:rPr>
          <w:b/>
        </w:rPr>
      </w:pPr>
      <w:r w:rsidRPr="004C6330">
        <w:rPr>
          <w:b/>
        </w:rPr>
        <w:lastRenderedPageBreak/>
        <w:t>Эти слова ласкают душу ребенка…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4C6330">
        <w:t xml:space="preserve">- </w:t>
      </w:r>
      <w:r w:rsidRPr="00E2293A">
        <w:rPr>
          <w:rFonts w:ascii="Century Schoolbook" w:hAnsi="Century Schoolbook"/>
          <w:i/>
        </w:rPr>
        <w:t>Ты самый любимый!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Ты очень много можешь!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Спасибо!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Что бы мы без тебя делали!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Иди ко мне!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Садись с нами!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Расскажи мне, что с тобой?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Я помогу тебе…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Я радуюсь твоим успехам!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Чтобы ни случилось, твой дом – твоя крепость!</w:t>
      </w:r>
    </w:p>
    <w:p w:rsidR="00E2293A" w:rsidRPr="00E2293A" w:rsidRDefault="00E2293A" w:rsidP="00E2293A">
      <w:pPr>
        <w:ind w:firstLine="540"/>
        <w:jc w:val="both"/>
        <w:rPr>
          <w:rFonts w:ascii="Century Schoolbook" w:hAnsi="Century Schoolbook"/>
          <w:i/>
        </w:rPr>
      </w:pPr>
      <w:r w:rsidRPr="00E2293A">
        <w:rPr>
          <w:rFonts w:ascii="Century Schoolbook" w:hAnsi="Century Schoolbook"/>
          <w:i/>
        </w:rPr>
        <w:t>- Как хорошо, что ты у нас есть!</w:t>
      </w:r>
    </w:p>
    <w:p w:rsidR="00251649" w:rsidRDefault="00897B14" w:rsidP="0024526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2095500" cy="1676400"/>
            <wp:effectExtent l="0" t="0" r="0" b="0"/>
            <wp:docPr id="1" name="Рисунок 1" descr="x_093fa0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_093fa0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262" w:rsidRDefault="00245262" w:rsidP="00245262">
      <w:pPr>
        <w:jc w:val="center"/>
        <w:rPr>
          <w:rFonts w:ascii="Cambria" w:hAnsi="Cambria"/>
          <w:b/>
          <w:sz w:val="28"/>
          <w:szCs w:val="28"/>
        </w:rPr>
      </w:pPr>
    </w:p>
    <w:p w:rsidR="00AF3A4C" w:rsidRPr="00E2293A" w:rsidRDefault="00ED439D" w:rsidP="00251649">
      <w:pPr>
        <w:jc w:val="center"/>
        <w:rPr>
          <w:rFonts w:ascii="Calibri" w:hAnsi="Calibri" w:cs="Calibri"/>
          <w:sz w:val="22"/>
        </w:rPr>
      </w:pPr>
      <w:r w:rsidRPr="00E2293A">
        <w:rPr>
          <w:rFonts w:ascii="Calibri" w:hAnsi="Calibri" w:cs="Calibri"/>
          <w:sz w:val="22"/>
        </w:rPr>
        <w:t>За дополнительн</w:t>
      </w:r>
      <w:r w:rsidR="00B41D88" w:rsidRPr="00E2293A">
        <w:rPr>
          <w:rFonts w:ascii="Calibri" w:hAnsi="Calibri" w:cs="Calibri"/>
          <w:sz w:val="22"/>
        </w:rPr>
        <w:t xml:space="preserve">ой информацией </w:t>
      </w:r>
      <w:r w:rsidR="00926058" w:rsidRPr="00E2293A">
        <w:rPr>
          <w:rFonts w:ascii="Calibri" w:hAnsi="Calibri" w:cs="Calibri"/>
          <w:sz w:val="22"/>
        </w:rPr>
        <w:t xml:space="preserve">и помощью </w:t>
      </w:r>
      <w:r w:rsidR="00B41D88" w:rsidRPr="00E2293A">
        <w:rPr>
          <w:rFonts w:ascii="Calibri" w:hAnsi="Calibri" w:cs="Calibri"/>
          <w:sz w:val="22"/>
        </w:rPr>
        <w:t xml:space="preserve">можно обратиться </w:t>
      </w:r>
      <w:proofErr w:type="gramStart"/>
      <w:r w:rsidR="00B41D88" w:rsidRPr="00E2293A">
        <w:rPr>
          <w:rFonts w:ascii="Calibri" w:hAnsi="Calibri" w:cs="Calibri"/>
          <w:sz w:val="22"/>
        </w:rPr>
        <w:t>в</w:t>
      </w:r>
      <w:proofErr w:type="gramEnd"/>
    </w:p>
    <w:p w:rsidR="00ED439D" w:rsidRPr="00E2293A" w:rsidRDefault="00ED439D" w:rsidP="00B41D88">
      <w:pPr>
        <w:jc w:val="center"/>
        <w:rPr>
          <w:rFonts w:ascii="Calibri" w:hAnsi="Calibri" w:cs="Calibri"/>
          <w:b/>
          <w:i/>
          <w:sz w:val="22"/>
        </w:rPr>
      </w:pPr>
      <w:r w:rsidRPr="00E2293A">
        <w:rPr>
          <w:rFonts w:ascii="Calibri" w:hAnsi="Calibri" w:cs="Calibri"/>
          <w:b/>
          <w:sz w:val="22"/>
        </w:rPr>
        <w:t xml:space="preserve">Радунский </w:t>
      </w:r>
      <w:r w:rsidR="00B41D88" w:rsidRPr="00E2293A">
        <w:rPr>
          <w:rFonts w:ascii="Calibri" w:hAnsi="Calibri" w:cs="Calibri"/>
          <w:b/>
          <w:sz w:val="22"/>
        </w:rPr>
        <w:t>социально-</w:t>
      </w:r>
      <w:r w:rsidRPr="00E2293A">
        <w:rPr>
          <w:rFonts w:ascii="Calibri" w:hAnsi="Calibri" w:cs="Calibri"/>
          <w:b/>
          <w:sz w:val="22"/>
        </w:rPr>
        <w:t>педагогический центр Вороновского района</w:t>
      </w:r>
      <w:r w:rsidR="003422E1" w:rsidRPr="00E2293A">
        <w:rPr>
          <w:rFonts w:ascii="Calibri" w:hAnsi="Calibri" w:cs="Calibri"/>
          <w:b/>
          <w:sz w:val="22"/>
        </w:rPr>
        <w:t xml:space="preserve"> по адресу: </w:t>
      </w:r>
      <w:r w:rsidR="003422E1" w:rsidRPr="00E2293A">
        <w:rPr>
          <w:rFonts w:ascii="Calibri" w:hAnsi="Calibri" w:cs="Calibri"/>
          <w:b/>
          <w:i/>
          <w:sz w:val="22"/>
        </w:rPr>
        <w:t>г.п. Радунь, ул. Советская, 108 (левое крыло здания школы-интерната)</w:t>
      </w:r>
    </w:p>
    <w:p w:rsidR="00251649" w:rsidRPr="0081077A" w:rsidRDefault="00251649" w:rsidP="00B41D88">
      <w:pPr>
        <w:jc w:val="center"/>
        <w:rPr>
          <w:rFonts w:ascii="Calibri" w:hAnsi="Calibri" w:cs="Calibri"/>
          <w:b/>
          <w:sz w:val="10"/>
        </w:rPr>
      </w:pPr>
    </w:p>
    <w:p w:rsidR="00897B14" w:rsidRDefault="00897B14" w:rsidP="0081077A">
      <w:pPr>
        <w:jc w:val="center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Педагог-психолог</w:t>
      </w:r>
      <w:r w:rsidR="00B41D88" w:rsidRPr="0081077A">
        <w:rPr>
          <w:rFonts w:ascii="Calibri" w:hAnsi="Calibri" w:cs="Calibri"/>
          <w:b/>
          <w:sz w:val="20"/>
          <w:szCs w:val="20"/>
        </w:rPr>
        <w:t>:</w:t>
      </w:r>
      <w:r>
        <w:rPr>
          <w:rFonts w:ascii="Calibri" w:hAnsi="Calibri" w:cs="Calibri"/>
          <w:b/>
          <w:sz w:val="20"/>
          <w:szCs w:val="20"/>
        </w:rPr>
        <w:t>Эйсмунт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А.Б.</w:t>
      </w:r>
    </w:p>
    <w:p w:rsidR="003422E1" w:rsidRPr="0081077A" w:rsidRDefault="003422E1" w:rsidP="0081077A">
      <w:pPr>
        <w:jc w:val="center"/>
        <w:rPr>
          <w:rFonts w:ascii="Calibri" w:hAnsi="Calibri" w:cs="Calibri"/>
          <w:b/>
          <w:sz w:val="20"/>
          <w:szCs w:val="20"/>
        </w:rPr>
      </w:pPr>
      <w:r w:rsidRPr="0081077A">
        <w:rPr>
          <w:rFonts w:ascii="Calibri" w:hAnsi="Calibri" w:cs="Calibri"/>
          <w:b/>
          <w:sz w:val="20"/>
          <w:szCs w:val="20"/>
        </w:rPr>
        <w:t xml:space="preserve">Педагоги </w:t>
      </w:r>
      <w:proofErr w:type="spellStart"/>
      <w:r w:rsidRPr="0081077A">
        <w:rPr>
          <w:rFonts w:ascii="Calibri" w:hAnsi="Calibri" w:cs="Calibri"/>
          <w:b/>
          <w:sz w:val="20"/>
          <w:szCs w:val="20"/>
        </w:rPr>
        <w:t>социальные</w:t>
      </w:r>
      <w:r w:rsidR="00B41D88" w:rsidRPr="0081077A">
        <w:rPr>
          <w:rFonts w:ascii="Calibri" w:hAnsi="Calibri" w:cs="Calibri"/>
          <w:b/>
          <w:sz w:val="20"/>
          <w:szCs w:val="20"/>
        </w:rPr>
        <w:t>:</w:t>
      </w:r>
      <w:r w:rsidR="00251649" w:rsidRPr="0081077A">
        <w:rPr>
          <w:rFonts w:ascii="Calibri" w:hAnsi="Calibri" w:cs="Calibri"/>
          <w:i/>
          <w:sz w:val="20"/>
          <w:szCs w:val="20"/>
        </w:rPr>
        <w:t>Головня</w:t>
      </w:r>
      <w:proofErr w:type="spellEnd"/>
      <w:r w:rsidR="00251649" w:rsidRPr="0081077A">
        <w:rPr>
          <w:rFonts w:ascii="Calibri" w:hAnsi="Calibri" w:cs="Calibri"/>
          <w:i/>
          <w:sz w:val="20"/>
          <w:szCs w:val="20"/>
        </w:rPr>
        <w:t xml:space="preserve"> А</w:t>
      </w:r>
      <w:r w:rsidR="003B2916" w:rsidRPr="0081077A">
        <w:rPr>
          <w:rFonts w:ascii="Calibri" w:hAnsi="Calibri" w:cs="Calibri"/>
          <w:i/>
          <w:sz w:val="20"/>
          <w:szCs w:val="20"/>
        </w:rPr>
        <w:t>.</w:t>
      </w:r>
      <w:r w:rsidR="00251649" w:rsidRPr="0081077A">
        <w:rPr>
          <w:rFonts w:ascii="Calibri" w:hAnsi="Calibri" w:cs="Calibri"/>
          <w:i/>
          <w:sz w:val="20"/>
          <w:szCs w:val="20"/>
        </w:rPr>
        <w:t>И</w:t>
      </w:r>
      <w:r w:rsidR="003B2916" w:rsidRPr="0081077A">
        <w:rPr>
          <w:rFonts w:ascii="Calibri" w:hAnsi="Calibri" w:cs="Calibri"/>
          <w:i/>
          <w:sz w:val="20"/>
          <w:szCs w:val="20"/>
        </w:rPr>
        <w:t xml:space="preserve">., </w:t>
      </w:r>
      <w:proofErr w:type="spellStart"/>
      <w:r w:rsidR="00897B14">
        <w:rPr>
          <w:rFonts w:ascii="Calibri" w:hAnsi="Calibri" w:cs="Calibri"/>
          <w:i/>
          <w:sz w:val="20"/>
          <w:szCs w:val="20"/>
        </w:rPr>
        <w:t>Валицкая</w:t>
      </w:r>
      <w:proofErr w:type="spellEnd"/>
      <w:r w:rsidR="00897B14">
        <w:rPr>
          <w:rFonts w:ascii="Calibri" w:hAnsi="Calibri" w:cs="Calibri"/>
          <w:i/>
          <w:sz w:val="20"/>
          <w:szCs w:val="20"/>
        </w:rPr>
        <w:t xml:space="preserve"> Л.И</w:t>
      </w:r>
      <w:r w:rsidR="003B2916" w:rsidRPr="0081077A">
        <w:rPr>
          <w:rFonts w:ascii="Calibri" w:hAnsi="Calibri" w:cs="Calibri"/>
          <w:i/>
          <w:sz w:val="20"/>
          <w:szCs w:val="20"/>
        </w:rPr>
        <w:t>.</w:t>
      </w:r>
    </w:p>
    <w:p w:rsidR="003422E1" w:rsidRPr="0081077A" w:rsidRDefault="003422E1" w:rsidP="00B41D88">
      <w:pPr>
        <w:jc w:val="both"/>
        <w:rPr>
          <w:rFonts w:ascii="Calibri" w:hAnsi="Calibri" w:cs="Calibri"/>
          <w:sz w:val="10"/>
        </w:rPr>
      </w:pPr>
    </w:p>
    <w:p w:rsidR="00251649" w:rsidRPr="00E2293A" w:rsidRDefault="003422E1" w:rsidP="00251649">
      <w:pPr>
        <w:jc w:val="center"/>
        <w:rPr>
          <w:rFonts w:ascii="Calibri" w:hAnsi="Calibri" w:cs="Calibri"/>
          <w:sz w:val="22"/>
        </w:rPr>
      </w:pPr>
      <w:r w:rsidRPr="00E2293A">
        <w:rPr>
          <w:rFonts w:ascii="Calibri" w:hAnsi="Calibri" w:cs="Calibri"/>
          <w:sz w:val="22"/>
        </w:rPr>
        <w:t>Нам можно позвонить:</w:t>
      </w:r>
    </w:p>
    <w:p w:rsidR="00251649" w:rsidRPr="00E2293A" w:rsidRDefault="003422E1" w:rsidP="00251649">
      <w:pPr>
        <w:jc w:val="center"/>
        <w:rPr>
          <w:rFonts w:ascii="Calibri" w:hAnsi="Calibri" w:cs="Calibri"/>
          <w:b/>
          <w:i/>
          <w:sz w:val="22"/>
        </w:rPr>
      </w:pPr>
      <w:r w:rsidRPr="00E2293A">
        <w:rPr>
          <w:rFonts w:ascii="Calibri" w:hAnsi="Calibri" w:cs="Calibri"/>
          <w:b/>
          <w:i/>
          <w:sz w:val="22"/>
        </w:rPr>
        <w:t>8(01594)23-6-32, 24-1-72</w:t>
      </w:r>
    </w:p>
    <w:p w:rsidR="0081077A" w:rsidRDefault="003422E1" w:rsidP="0081077A">
      <w:pPr>
        <w:jc w:val="right"/>
        <w:rPr>
          <w:rFonts w:ascii="Calibri" w:hAnsi="Calibri" w:cs="Calibri"/>
          <w:b/>
          <w:szCs w:val="28"/>
        </w:rPr>
      </w:pPr>
      <w:r w:rsidRPr="00E2293A">
        <w:rPr>
          <w:rFonts w:ascii="Calibri" w:hAnsi="Calibri" w:cs="Calibri"/>
          <w:b/>
          <w:szCs w:val="28"/>
        </w:rPr>
        <w:t>Обращение может быть анонимным!</w:t>
      </w:r>
    </w:p>
    <w:p w:rsidR="0081077A" w:rsidRDefault="0081077A" w:rsidP="0081077A">
      <w:pPr>
        <w:jc w:val="right"/>
        <w:rPr>
          <w:rFonts w:ascii="Calibri" w:hAnsi="Calibri" w:cs="Calibri"/>
          <w:b/>
          <w:szCs w:val="28"/>
        </w:rPr>
      </w:pPr>
    </w:p>
    <w:p w:rsidR="0081077A" w:rsidRPr="00897B14" w:rsidRDefault="0081077A" w:rsidP="0081077A">
      <w:pPr>
        <w:jc w:val="right"/>
        <w:rPr>
          <w:rFonts w:ascii="Calibri" w:hAnsi="Calibri" w:cs="Calibri"/>
          <w:szCs w:val="28"/>
        </w:rPr>
      </w:pPr>
      <w:r w:rsidRPr="0081077A">
        <w:rPr>
          <w:rFonts w:ascii="Calibri" w:hAnsi="Calibri" w:cs="Calibri"/>
          <w:szCs w:val="28"/>
        </w:rPr>
        <w:t>Разработал педагог-психолог</w:t>
      </w:r>
      <w:r w:rsidR="00897B14">
        <w:rPr>
          <w:rFonts w:ascii="Calibri" w:hAnsi="Calibri" w:cs="Calibri"/>
          <w:szCs w:val="28"/>
        </w:rPr>
        <w:t>СПЦ</w:t>
      </w:r>
    </w:p>
    <w:p w:rsidR="003422E1" w:rsidRPr="00E2293A" w:rsidRDefault="003422E1" w:rsidP="00B41D88">
      <w:pPr>
        <w:jc w:val="center"/>
        <w:rPr>
          <w:rFonts w:ascii="Calibri" w:hAnsi="Calibri" w:cs="Calibri"/>
        </w:rPr>
      </w:pPr>
      <w:r w:rsidRPr="00E2293A">
        <w:rPr>
          <w:rFonts w:ascii="Calibri" w:hAnsi="Calibri" w:cs="Calibri"/>
        </w:rPr>
        <w:lastRenderedPageBreak/>
        <w:t>УО «</w:t>
      </w:r>
      <w:proofErr w:type="spellStart"/>
      <w:r w:rsidRPr="00E2293A">
        <w:rPr>
          <w:rFonts w:ascii="Calibri" w:hAnsi="Calibri" w:cs="Calibri"/>
        </w:rPr>
        <w:t>Радунский</w:t>
      </w:r>
      <w:proofErr w:type="spellEnd"/>
      <w:r w:rsidRPr="00E2293A">
        <w:rPr>
          <w:rFonts w:ascii="Calibri" w:hAnsi="Calibri" w:cs="Calibri"/>
        </w:rPr>
        <w:t xml:space="preserve"> государственный социально-педагогический центр Вороновского района»</w:t>
      </w:r>
    </w:p>
    <w:p w:rsidR="003422E1" w:rsidRPr="00E2293A" w:rsidRDefault="003422E1" w:rsidP="00B41D88">
      <w:pPr>
        <w:jc w:val="center"/>
        <w:rPr>
          <w:rFonts w:ascii="Calibri" w:hAnsi="Calibri" w:cs="Calibri"/>
          <w:b/>
          <w:sz w:val="36"/>
          <w:szCs w:val="36"/>
        </w:rPr>
      </w:pPr>
    </w:p>
    <w:p w:rsidR="00B41D88" w:rsidRDefault="00B41D88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41D88" w:rsidRPr="00B41D88" w:rsidRDefault="00B41D88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3422E1" w:rsidRPr="00E2293A" w:rsidRDefault="00926058" w:rsidP="00B41D88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r w:rsidRPr="00E2293A">
        <w:rPr>
          <w:rFonts w:ascii="Verdana" w:hAnsi="Verdana"/>
          <w:b/>
          <w:sz w:val="56"/>
          <w:szCs w:val="56"/>
        </w:rPr>
        <w:t>Родителям о подростковом суициде</w:t>
      </w:r>
    </w:p>
    <w:bookmarkEnd w:id="0"/>
    <w:p w:rsidR="00B41D88" w:rsidRPr="00B41D88" w:rsidRDefault="00B41D88" w:rsidP="00B41D88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B41D88" w:rsidRPr="00B41D88" w:rsidRDefault="00B41D88" w:rsidP="00B41D88">
      <w:pPr>
        <w:jc w:val="center"/>
        <w:rPr>
          <w:rFonts w:ascii="Cambria" w:hAnsi="Cambria"/>
          <w:b/>
          <w:sz w:val="32"/>
          <w:szCs w:val="32"/>
        </w:rPr>
      </w:pPr>
    </w:p>
    <w:p w:rsidR="003422E1" w:rsidRPr="00B41D88" w:rsidRDefault="00897B14" w:rsidP="00B41D88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inline distT="0" distB="0" distL="0" distR="0">
            <wp:extent cx="3028950" cy="2790825"/>
            <wp:effectExtent l="0" t="0" r="0" b="0"/>
            <wp:docPr id="2" name="Рисунок 2" descr="14205461_1199901669_1212415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205461_1199901669_12124154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E1" w:rsidRDefault="003422E1" w:rsidP="00B41D88">
      <w:pPr>
        <w:jc w:val="center"/>
        <w:rPr>
          <w:rFonts w:ascii="Cambria" w:hAnsi="Cambria"/>
          <w:b/>
          <w:sz w:val="32"/>
          <w:szCs w:val="32"/>
        </w:rPr>
      </w:pPr>
    </w:p>
    <w:p w:rsidR="00B41D88" w:rsidRDefault="00B41D88" w:rsidP="00245262">
      <w:pPr>
        <w:rPr>
          <w:rFonts w:ascii="Cambria" w:hAnsi="Cambria"/>
          <w:b/>
          <w:sz w:val="32"/>
          <w:szCs w:val="32"/>
        </w:rPr>
      </w:pPr>
    </w:p>
    <w:p w:rsidR="00B41D88" w:rsidRPr="00B41D88" w:rsidRDefault="00B41D88" w:rsidP="00B41D88">
      <w:pPr>
        <w:jc w:val="center"/>
        <w:rPr>
          <w:rFonts w:ascii="Cambria" w:hAnsi="Cambria"/>
          <w:b/>
          <w:sz w:val="32"/>
          <w:szCs w:val="32"/>
        </w:rPr>
      </w:pPr>
    </w:p>
    <w:p w:rsidR="002C5174" w:rsidRDefault="003422E1" w:rsidP="0025056B">
      <w:pPr>
        <w:jc w:val="center"/>
        <w:rPr>
          <w:rFonts w:ascii="Cambria" w:hAnsi="Cambria"/>
          <w:b/>
          <w:sz w:val="28"/>
          <w:szCs w:val="28"/>
        </w:rPr>
      </w:pPr>
      <w:r w:rsidRPr="00B41D88">
        <w:rPr>
          <w:rFonts w:ascii="Cambria" w:hAnsi="Cambria"/>
          <w:b/>
          <w:sz w:val="28"/>
          <w:szCs w:val="28"/>
        </w:rPr>
        <w:t>Радунь 201</w:t>
      </w:r>
      <w:r w:rsidR="00897B14">
        <w:rPr>
          <w:rFonts w:ascii="Cambria" w:hAnsi="Cambria"/>
          <w:b/>
          <w:sz w:val="28"/>
          <w:szCs w:val="28"/>
          <w:lang w:val="en-US"/>
        </w:rPr>
        <w:t>4</w:t>
      </w:r>
      <w:r w:rsidRPr="00B41D88">
        <w:rPr>
          <w:rFonts w:ascii="Cambria" w:hAnsi="Cambria"/>
          <w:b/>
          <w:sz w:val="28"/>
          <w:szCs w:val="28"/>
        </w:rPr>
        <w:t xml:space="preserve"> г.</w:t>
      </w:r>
    </w:p>
    <w:p w:rsidR="00926058" w:rsidRPr="00122F78" w:rsidRDefault="00926058" w:rsidP="00122F78">
      <w:pPr>
        <w:jc w:val="both"/>
        <w:rPr>
          <w:rFonts w:ascii="Calibri" w:hAnsi="Calibri" w:cs="Calibri"/>
          <w:b/>
          <w:sz w:val="28"/>
          <w:szCs w:val="28"/>
        </w:rPr>
      </w:pPr>
      <w:r w:rsidRPr="00122F78">
        <w:rPr>
          <w:rFonts w:ascii="Calibri" w:hAnsi="Calibri" w:cs="Calibri"/>
          <w:b/>
          <w:sz w:val="28"/>
          <w:szCs w:val="28"/>
        </w:rPr>
        <w:lastRenderedPageBreak/>
        <w:t xml:space="preserve">Суицид – это </w:t>
      </w:r>
      <w:r w:rsidRPr="00122F78">
        <w:rPr>
          <w:rFonts w:ascii="Calibri" w:hAnsi="Calibri" w:cs="Calibri"/>
          <w:b/>
          <w:sz w:val="28"/>
          <w:szCs w:val="28"/>
          <w:u w:val="single"/>
        </w:rPr>
        <w:t>преднамеренное</w:t>
      </w:r>
      <w:r w:rsidRPr="00122F78">
        <w:rPr>
          <w:rFonts w:ascii="Calibri" w:hAnsi="Calibri" w:cs="Calibri"/>
          <w:b/>
          <w:sz w:val="28"/>
          <w:szCs w:val="28"/>
        </w:rPr>
        <w:t xml:space="preserve"> лишение себя жизни.</w:t>
      </w:r>
    </w:p>
    <w:p w:rsidR="00E2293A" w:rsidRPr="00122F78" w:rsidRDefault="00E2293A" w:rsidP="00122F78">
      <w:pPr>
        <w:jc w:val="both"/>
        <w:rPr>
          <w:rFonts w:ascii="Calibri" w:hAnsi="Calibri" w:cs="Calibri"/>
          <w:b/>
          <w:sz w:val="22"/>
          <w:szCs w:val="28"/>
        </w:rPr>
      </w:pPr>
    </w:p>
    <w:p w:rsidR="00926058" w:rsidRPr="00122F78" w:rsidRDefault="00926058" w:rsidP="00122F78">
      <w:pPr>
        <w:jc w:val="center"/>
        <w:rPr>
          <w:rFonts w:ascii="Calibri" w:hAnsi="Calibri" w:cs="Calibri"/>
          <w:b/>
          <w:i/>
        </w:rPr>
      </w:pPr>
      <w:r w:rsidRPr="00122F78">
        <w:rPr>
          <w:rFonts w:ascii="Calibri" w:hAnsi="Calibri" w:cs="Calibri"/>
          <w:b/>
          <w:i/>
        </w:rPr>
        <w:t>Почему ребенок решается на самоубийство?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нуждается в любви и помощи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</w:t>
      </w:r>
      <w:r w:rsidR="004C6330" w:rsidRPr="00122F78">
        <w:rPr>
          <w:rFonts w:ascii="Calibri" w:hAnsi="Calibri" w:cs="Calibri"/>
        </w:rPr>
        <w:t xml:space="preserve"> чувствует себя никому ненужным,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не может сам разрешить сложную ситуацию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накопилось множество нерешенных проблем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боится наказания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хочет отомстить обидчикам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- хочет получить кого-то или что-то</w:t>
      </w:r>
      <w:r w:rsidR="004C6330" w:rsidRPr="00122F78">
        <w:rPr>
          <w:rFonts w:ascii="Calibri" w:hAnsi="Calibri" w:cs="Calibri"/>
        </w:rPr>
        <w:t>.</w:t>
      </w:r>
    </w:p>
    <w:p w:rsidR="00926058" w:rsidRPr="00122F78" w:rsidRDefault="00926058" w:rsidP="00122F78">
      <w:pPr>
        <w:jc w:val="both"/>
        <w:rPr>
          <w:rFonts w:ascii="Calibri" w:hAnsi="Calibri" w:cs="Calibri"/>
          <w:b/>
          <w:i/>
        </w:rPr>
      </w:pPr>
      <w:r w:rsidRPr="00122F78">
        <w:rPr>
          <w:rFonts w:ascii="Calibri" w:hAnsi="Calibri" w:cs="Calibri"/>
          <w:b/>
          <w:i/>
        </w:rPr>
        <w:t>В группе риска – подростки, у которых: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сложная семейная ситуация</w:t>
      </w:r>
      <w:r w:rsidR="004C6330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проблемы в учебе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мало друзей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нет устойчивых интересов, хобби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перенесли тяжелую утрату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семейная история суицида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склонность к депрессиям</w:t>
      </w:r>
      <w:r w:rsidR="00E2293A" w:rsidRPr="00122F78">
        <w:rPr>
          <w:rFonts w:ascii="Calibri" w:hAnsi="Calibri" w:cs="Calibri"/>
        </w:rPr>
        <w:t>.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употребляющие алкоголь, наркотики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ссора с любимой девушкой или парнем</w:t>
      </w:r>
      <w:r w:rsidR="00E2293A" w:rsidRPr="00122F78">
        <w:rPr>
          <w:rFonts w:ascii="Calibri" w:hAnsi="Calibri" w:cs="Calibri"/>
        </w:rPr>
        <w:t>,</w:t>
      </w:r>
    </w:p>
    <w:p w:rsidR="00926058" w:rsidRPr="00122F78" w:rsidRDefault="00E2293A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r w:rsidRPr="00122F78">
        <w:rPr>
          <w:rFonts w:ascii="Calibri" w:hAnsi="Calibri" w:cs="Calibri"/>
        </w:rPr>
        <w:t>жертвы насилия,</w:t>
      </w:r>
    </w:p>
    <w:p w:rsidR="00E2293A" w:rsidRPr="00122F78" w:rsidRDefault="00926058" w:rsidP="00122F78">
      <w:pPr>
        <w:numPr>
          <w:ilvl w:val="0"/>
          <w:numId w:val="5"/>
        </w:numPr>
        <w:ind w:left="426" w:hanging="426"/>
        <w:jc w:val="both"/>
        <w:rPr>
          <w:rFonts w:ascii="Calibri" w:hAnsi="Calibri" w:cs="Calibri"/>
        </w:rPr>
      </w:pPr>
      <w:proofErr w:type="gramStart"/>
      <w:r w:rsidRPr="00122F78">
        <w:rPr>
          <w:rFonts w:ascii="Calibri" w:hAnsi="Calibri" w:cs="Calibri"/>
        </w:rPr>
        <w:t>попавшие</w:t>
      </w:r>
      <w:proofErr w:type="gramEnd"/>
      <w:r w:rsidRPr="00122F78">
        <w:rPr>
          <w:rFonts w:ascii="Calibri" w:hAnsi="Calibri" w:cs="Calibri"/>
        </w:rPr>
        <w:t xml:space="preserve"> под влияние деструктивных религиозных сект или молодежных течений</w:t>
      </w:r>
      <w:r w:rsidR="00E2293A" w:rsidRPr="00122F78">
        <w:rPr>
          <w:rFonts w:ascii="Calibri" w:hAnsi="Calibri" w:cs="Calibri"/>
        </w:rPr>
        <w:t>.</w:t>
      </w:r>
    </w:p>
    <w:p w:rsidR="00624513" w:rsidRPr="00122F78" w:rsidRDefault="00624513" w:rsidP="00122F78">
      <w:pPr>
        <w:pStyle w:val="3"/>
        <w:spacing w:before="0" w:after="0"/>
        <w:ind w:firstLine="284"/>
        <w:jc w:val="center"/>
        <w:rPr>
          <w:rFonts w:ascii="Calibri" w:hAnsi="Calibri" w:cs="Calibri"/>
          <w:sz w:val="24"/>
          <w:szCs w:val="28"/>
        </w:rPr>
      </w:pPr>
      <w:r w:rsidRPr="00122F78">
        <w:rPr>
          <w:rFonts w:ascii="Calibri" w:hAnsi="Calibri" w:cs="Calibri"/>
          <w:sz w:val="24"/>
          <w:szCs w:val="28"/>
        </w:rPr>
        <w:t>Признаки эмоциональных нарушений, лежащих в основе суицида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потеря аппетита или импульсивное </w:t>
      </w:r>
      <w:proofErr w:type="gramStart"/>
      <w:r w:rsidRPr="00122F78">
        <w:rPr>
          <w:rFonts w:ascii="Calibri" w:hAnsi="Calibri" w:cs="Calibri"/>
          <w:sz w:val="22"/>
          <w:szCs w:val="28"/>
        </w:rPr>
        <w:t>обжорство</w:t>
      </w:r>
      <w:proofErr w:type="gramEnd"/>
      <w:r w:rsidRPr="00122F78">
        <w:rPr>
          <w:rFonts w:ascii="Calibri" w:hAnsi="Calibri" w:cs="Calibri"/>
          <w:sz w:val="22"/>
          <w:szCs w:val="28"/>
        </w:rPr>
        <w:t>, бессонница или повышенная сонливость в течение, по крайней мере, последних дней,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частые жалобы на соматические недомогания (на боли в животе, головные боли, постоянную усталость, частую сонливость),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необычно пренебрежительное отношение к своему внешнему виду,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lastRenderedPageBreak/>
        <w:t xml:space="preserve">постоянное чувство одиночества, бесполезности, вины или грусти, 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ощущение скуки при проведении времени в привычном окружении или выполнении работы, которая раньше приносила удовольствие, 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уход от контактов, изоляция от друзей и семьи, превращение в человека «одиночку», 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нарушение внимания со снижением качества выполняемой работы, 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погруженность в размышления о смерти,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>отсутствие планов на будущее,</w:t>
      </w:r>
    </w:p>
    <w:p w:rsidR="00624513" w:rsidRPr="00122F78" w:rsidRDefault="00624513" w:rsidP="00122F78">
      <w:pPr>
        <w:numPr>
          <w:ilvl w:val="0"/>
          <w:numId w:val="8"/>
        </w:numPr>
        <w:tabs>
          <w:tab w:val="clear" w:pos="1429"/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8"/>
        </w:rPr>
      </w:pPr>
      <w:r w:rsidRPr="00122F78">
        <w:rPr>
          <w:rFonts w:ascii="Calibri" w:hAnsi="Calibri" w:cs="Calibri"/>
          <w:sz w:val="22"/>
          <w:szCs w:val="28"/>
        </w:rPr>
        <w:t xml:space="preserve">внезапные приступы гнева, зачастую возникающие из-за мелочей. </w:t>
      </w:r>
    </w:p>
    <w:p w:rsidR="00624513" w:rsidRPr="00122F78" w:rsidRDefault="00624513" w:rsidP="00122F78">
      <w:pPr>
        <w:ind w:firstLine="284"/>
        <w:jc w:val="both"/>
        <w:rPr>
          <w:rFonts w:ascii="Calibri" w:hAnsi="Calibri" w:cs="Calibri"/>
          <w:sz w:val="20"/>
        </w:rPr>
      </w:pPr>
      <w:r w:rsidRPr="00122F78">
        <w:rPr>
          <w:rFonts w:ascii="Calibri" w:hAnsi="Calibri" w:cs="Calibri"/>
          <w:sz w:val="22"/>
          <w:szCs w:val="28"/>
        </w:rPr>
        <w:t>Суицидальными подростками, в целом, часто руководят амбивалентные чувства. Они испытывают безнадежность, и в то же самое время надеются на спасение.</w:t>
      </w:r>
    </w:p>
    <w:p w:rsidR="00926058" w:rsidRPr="00122F78" w:rsidRDefault="00926058" w:rsidP="00C142D2">
      <w:pPr>
        <w:jc w:val="center"/>
        <w:rPr>
          <w:rFonts w:ascii="Calibri" w:hAnsi="Calibri" w:cs="Calibri"/>
          <w:b/>
          <w:sz w:val="22"/>
          <w:szCs w:val="20"/>
        </w:rPr>
      </w:pPr>
      <w:r w:rsidRPr="00122F78">
        <w:rPr>
          <w:rFonts w:ascii="Calibri" w:hAnsi="Calibri" w:cs="Calibri"/>
          <w:b/>
          <w:sz w:val="22"/>
          <w:szCs w:val="20"/>
        </w:rPr>
        <w:t xml:space="preserve">Признаки </w:t>
      </w:r>
      <w:r w:rsidR="00624513" w:rsidRPr="00122F78">
        <w:rPr>
          <w:rFonts w:ascii="Calibri" w:hAnsi="Calibri" w:cs="Calibri"/>
          <w:b/>
          <w:sz w:val="22"/>
          <w:szCs w:val="20"/>
        </w:rPr>
        <w:t xml:space="preserve">готовящегося </w:t>
      </w:r>
      <w:r w:rsidRPr="00122F78">
        <w:rPr>
          <w:rFonts w:ascii="Calibri" w:hAnsi="Calibri" w:cs="Calibri"/>
          <w:b/>
          <w:sz w:val="22"/>
          <w:szCs w:val="20"/>
        </w:rPr>
        <w:t>суицида: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угрожает покончить с собой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отмечается резкая смена настроения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раздает любимые вещи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«приводит свои дела в порядок»</w:t>
      </w:r>
      <w:r w:rsidR="004C6330" w:rsidRPr="00122F78">
        <w:rPr>
          <w:rFonts w:ascii="Calibri" w:hAnsi="Calibri" w:cs="Calibri"/>
          <w:sz w:val="22"/>
          <w:szCs w:val="20"/>
        </w:rPr>
        <w:t>.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становится агрессивным, бунтует, не желает никого слушать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живет на грани риска, не бережет себя</w:t>
      </w:r>
      <w:r w:rsidR="004C6330" w:rsidRPr="00122F78">
        <w:rPr>
          <w:rFonts w:ascii="Calibri" w:hAnsi="Calibri" w:cs="Calibri"/>
          <w:sz w:val="22"/>
          <w:szCs w:val="20"/>
        </w:rPr>
        <w:t>,</w:t>
      </w:r>
    </w:p>
    <w:p w:rsidR="00E2293A" w:rsidRDefault="00926058" w:rsidP="00122F78">
      <w:pPr>
        <w:numPr>
          <w:ilvl w:val="0"/>
          <w:numId w:val="6"/>
        </w:numPr>
        <w:ind w:left="284" w:hanging="284"/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утратил самоуважение</w:t>
      </w:r>
      <w:r w:rsidR="004C6330" w:rsidRPr="00122F78">
        <w:rPr>
          <w:rFonts w:ascii="Calibri" w:hAnsi="Calibri" w:cs="Calibri"/>
          <w:sz w:val="22"/>
          <w:szCs w:val="20"/>
        </w:rPr>
        <w:t>.</w:t>
      </w:r>
    </w:p>
    <w:p w:rsidR="00C142D2" w:rsidRDefault="00C142D2" w:rsidP="00C142D2">
      <w:pPr>
        <w:jc w:val="both"/>
        <w:rPr>
          <w:rFonts w:ascii="Calibri" w:hAnsi="Calibri" w:cs="Calibri"/>
          <w:sz w:val="22"/>
          <w:szCs w:val="20"/>
        </w:rPr>
      </w:pPr>
    </w:p>
    <w:p w:rsidR="00C142D2" w:rsidRDefault="00897B14" w:rsidP="00C142D2">
      <w:pPr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w:drawing>
          <wp:inline distT="0" distB="0" distL="0" distR="0">
            <wp:extent cx="2276475" cy="2114550"/>
            <wp:effectExtent l="0" t="0" r="0" b="0"/>
            <wp:docPr id="3" name="Рисунок 3" descr="1225643509_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25643509_d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58" w:rsidRPr="00C142D2" w:rsidRDefault="00926058" w:rsidP="00C142D2">
      <w:pPr>
        <w:jc w:val="center"/>
        <w:rPr>
          <w:rFonts w:ascii="Calibri" w:hAnsi="Calibri" w:cs="Calibri"/>
          <w:b/>
          <w:szCs w:val="20"/>
        </w:rPr>
      </w:pPr>
      <w:r w:rsidRPr="00C142D2">
        <w:rPr>
          <w:rFonts w:ascii="Calibri" w:hAnsi="Calibri" w:cs="Calibri"/>
          <w:b/>
          <w:szCs w:val="20"/>
        </w:rPr>
        <w:lastRenderedPageBreak/>
        <w:t>Что Вы можете сделать?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-будьте внимательны к своему ребенку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умейте показывать свою любовь к нему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откровенно разговаривайте с ним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умейте слушать ребенка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бойтесь прямо спросить о самоубийстве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оставляйте ребенка один на один с проблемой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предлагайте конструктивные подходы к решению проблемы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вселяйте надежду, что любая ситуация может разрешиться конструктивно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привлеките к оказанию поддержки значимых для ребенка лиц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AE26FA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обратитесь за помощью к специалистам</w:t>
      </w:r>
      <w:r w:rsidR="00AE26FA" w:rsidRPr="00122F78">
        <w:rPr>
          <w:rFonts w:ascii="Calibri" w:hAnsi="Calibri" w:cs="Calibri"/>
          <w:sz w:val="22"/>
          <w:szCs w:val="20"/>
        </w:rPr>
        <w:t>.</w:t>
      </w:r>
    </w:p>
    <w:p w:rsidR="00926058" w:rsidRPr="00122F78" w:rsidRDefault="00926058" w:rsidP="00122F78">
      <w:pPr>
        <w:jc w:val="both"/>
        <w:rPr>
          <w:rFonts w:ascii="Calibri" w:hAnsi="Calibri" w:cs="Calibri"/>
          <w:b/>
          <w:sz w:val="22"/>
          <w:szCs w:val="20"/>
        </w:rPr>
      </w:pPr>
      <w:r w:rsidRPr="00122F78">
        <w:rPr>
          <w:rFonts w:ascii="Calibri" w:hAnsi="Calibri" w:cs="Calibri"/>
          <w:b/>
          <w:sz w:val="22"/>
          <w:szCs w:val="20"/>
        </w:rPr>
        <w:t>Чего нельзя делать?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читайте нотации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игнорируйте человека, его желание получить внимание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говорите «Разве это проблема?», «Ты живешь лучше других» и т.д.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спорьте</w:t>
      </w:r>
      <w:r w:rsidR="00AE26FA" w:rsidRPr="00122F78">
        <w:rPr>
          <w:rFonts w:ascii="Calibri" w:hAnsi="Calibri" w:cs="Calibri"/>
          <w:sz w:val="22"/>
          <w:szCs w:val="20"/>
        </w:rPr>
        <w:t>,</w:t>
      </w:r>
    </w:p>
    <w:p w:rsidR="00926058" w:rsidRPr="00122F78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пре</w:t>
      </w:r>
      <w:r w:rsidR="00AE26FA" w:rsidRPr="00122F78">
        <w:rPr>
          <w:rFonts w:ascii="Calibri" w:hAnsi="Calibri" w:cs="Calibri"/>
          <w:sz w:val="22"/>
          <w:szCs w:val="20"/>
        </w:rPr>
        <w:t>длагайте неоправданных утешений,</w:t>
      </w:r>
    </w:p>
    <w:p w:rsidR="00AE26FA" w:rsidRDefault="00926058" w:rsidP="00122F78">
      <w:pPr>
        <w:jc w:val="both"/>
        <w:rPr>
          <w:rFonts w:ascii="Calibri" w:hAnsi="Calibri" w:cs="Calibri"/>
          <w:sz w:val="22"/>
          <w:szCs w:val="20"/>
        </w:rPr>
      </w:pPr>
      <w:r w:rsidRPr="00122F78">
        <w:rPr>
          <w:rFonts w:ascii="Calibri" w:hAnsi="Calibri" w:cs="Calibri"/>
          <w:sz w:val="22"/>
          <w:szCs w:val="20"/>
        </w:rPr>
        <w:t>- не смейтесь над подростком</w:t>
      </w:r>
      <w:r w:rsidR="00AE26FA" w:rsidRPr="00122F78">
        <w:rPr>
          <w:rFonts w:ascii="Calibri" w:hAnsi="Calibri" w:cs="Calibri"/>
          <w:sz w:val="22"/>
          <w:szCs w:val="20"/>
        </w:rPr>
        <w:t>.</w:t>
      </w:r>
    </w:p>
    <w:p w:rsidR="00C142D2" w:rsidRDefault="00C142D2" w:rsidP="00122F78">
      <w:pPr>
        <w:jc w:val="both"/>
        <w:rPr>
          <w:rFonts w:ascii="Calibri" w:hAnsi="Calibri" w:cs="Calibri"/>
          <w:sz w:val="22"/>
          <w:szCs w:val="20"/>
        </w:rPr>
      </w:pPr>
    </w:p>
    <w:p w:rsidR="00C142D2" w:rsidRPr="00122F78" w:rsidRDefault="00C142D2" w:rsidP="00122F78">
      <w:pPr>
        <w:jc w:val="both"/>
        <w:rPr>
          <w:rFonts w:ascii="Calibri" w:hAnsi="Calibri" w:cs="Calibri"/>
          <w:sz w:val="22"/>
          <w:szCs w:val="20"/>
        </w:rPr>
      </w:pPr>
    </w:p>
    <w:p w:rsidR="00926058" w:rsidRPr="00C142D2" w:rsidRDefault="00926058" w:rsidP="00122F78">
      <w:pPr>
        <w:jc w:val="both"/>
        <w:rPr>
          <w:rFonts w:ascii="Cambria" w:hAnsi="Cambria" w:cs="Calibri"/>
          <w:b/>
          <w:i/>
          <w:szCs w:val="20"/>
        </w:rPr>
      </w:pPr>
      <w:r w:rsidRPr="00C142D2">
        <w:rPr>
          <w:rFonts w:ascii="Cambria" w:hAnsi="Cambria" w:cs="Calibri"/>
          <w:b/>
          <w:i/>
          <w:szCs w:val="20"/>
        </w:rPr>
        <w:t>Советы внимательным и любящим родителям: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показывайте ребенку, что вы его любите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чаще обнимайте и целуйте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поддерживайте в сложных ситуациях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учите его способам разрешения жизненных ситуаций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>- вселяйте  в него уверенность в себе</w:t>
      </w:r>
      <w:r w:rsidR="00AE26FA" w:rsidRPr="00C142D2">
        <w:rPr>
          <w:rFonts w:ascii="Cambria" w:hAnsi="Cambria" w:cs="Calibri"/>
          <w:szCs w:val="20"/>
        </w:rPr>
        <w:t>,</w:t>
      </w:r>
    </w:p>
    <w:p w:rsidR="00926058" w:rsidRPr="00C142D2" w:rsidRDefault="00926058" w:rsidP="00122F78">
      <w:pPr>
        <w:jc w:val="both"/>
        <w:rPr>
          <w:rFonts w:ascii="Cambria" w:hAnsi="Cambria" w:cs="Calibri"/>
          <w:szCs w:val="20"/>
        </w:rPr>
      </w:pPr>
      <w:r w:rsidRPr="00C142D2">
        <w:rPr>
          <w:rFonts w:ascii="Cambria" w:hAnsi="Cambria" w:cs="Calibri"/>
          <w:szCs w:val="20"/>
        </w:rPr>
        <w:t xml:space="preserve">- помогите ребенку проявить свои переживания через игры, рисунки, лепку, </w:t>
      </w:r>
      <w:r w:rsidR="00AE26FA" w:rsidRPr="00C142D2">
        <w:rPr>
          <w:rFonts w:ascii="Cambria" w:hAnsi="Cambria" w:cs="Calibri"/>
          <w:szCs w:val="20"/>
        </w:rPr>
        <w:t>увлечения.</w:t>
      </w:r>
    </w:p>
    <w:p w:rsidR="00926058" w:rsidRPr="00122F78" w:rsidRDefault="00926058" w:rsidP="00122F78">
      <w:pPr>
        <w:ind w:left="-540" w:firstLine="540"/>
        <w:jc w:val="both"/>
        <w:rPr>
          <w:sz w:val="28"/>
        </w:rPr>
      </w:pPr>
    </w:p>
    <w:p w:rsidR="003B2916" w:rsidRPr="00624513" w:rsidRDefault="003B2916" w:rsidP="00624513">
      <w:pPr>
        <w:jc w:val="both"/>
        <w:rPr>
          <w:rFonts w:ascii="Calibri" w:hAnsi="Calibri" w:cs="Calibri"/>
          <w:sz w:val="20"/>
        </w:rPr>
      </w:pPr>
    </w:p>
    <w:sectPr w:rsidR="003B2916" w:rsidRPr="00624513" w:rsidSect="0025056B">
      <w:pgSz w:w="16838" w:h="11906" w:orient="landscape"/>
      <w:pgMar w:top="539" w:right="365" w:bottom="505" w:left="3" w:header="709" w:footer="709" w:gutter="567"/>
      <w:cols w:num="3" w:space="7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590"/>
    <w:multiLevelType w:val="multilevel"/>
    <w:tmpl w:val="1DE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524"/>
    <w:multiLevelType w:val="hybridMultilevel"/>
    <w:tmpl w:val="6632F786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11D2A59"/>
    <w:multiLevelType w:val="hybridMultilevel"/>
    <w:tmpl w:val="A1F6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716E1F"/>
    <w:multiLevelType w:val="hybridMultilevel"/>
    <w:tmpl w:val="3ADC5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05547"/>
    <w:multiLevelType w:val="hybridMultilevel"/>
    <w:tmpl w:val="B374F84A"/>
    <w:lvl w:ilvl="0" w:tplc="6C881F60">
      <w:numFmt w:val="bullet"/>
      <w:lvlText w:val=""/>
      <w:lvlJc w:val="left"/>
      <w:pPr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4A410F"/>
    <w:multiLevelType w:val="hybridMultilevel"/>
    <w:tmpl w:val="55B45B42"/>
    <w:lvl w:ilvl="0" w:tplc="C7045AD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0"/>
      </w:rPr>
    </w:lvl>
    <w:lvl w:ilvl="1" w:tplc="2DEE8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FC8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4ABA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FA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4A2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1A2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9C5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162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E4F23"/>
    <w:multiLevelType w:val="hybridMultilevel"/>
    <w:tmpl w:val="7C0A2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B68C8"/>
    <w:multiLevelType w:val="hybridMultilevel"/>
    <w:tmpl w:val="307EAD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D439D"/>
    <w:rsid w:val="000179C9"/>
    <w:rsid w:val="0005768D"/>
    <w:rsid w:val="000E5FF0"/>
    <w:rsid w:val="00122F78"/>
    <w:rsid w:val="001B2E01"/>
    <w:rsid w:val="00245262"/>
    <w:rsid w:val="0025056B"/>
    <w:rsid w:val="00251649"/>
    <w:rsid w:val="002A2808"/>
    <w:rsid w:val="002C5174"/>
    <w:rsid w:val="003422E1"/>
    <w:rsid w:val="003B2916"/>
    <w:rsid w:val="004C6330"/>
    <w:rsid w:val="004E1567"/>
    <w:rsid w:val="00624513"/>
    <w:rsid w:val="00640294"/>
    <w:rsid w:val="00714CBE"/>
    <w:rsid w:val="0081077A"/>
    <w:rsid w:val="00897B14"/>
    <w:rsid w:val="00926058"/>
    <w:rsid w:val="009755FE"/>
    <w:rsid w:val="00AE26FA"/>
    <w:rsid w:val="00AE443E"/>
    <w:rsid w:val="00AF3A4C"/>
    <w:rsid w:val="00B41D88"/>
    <w:rsid w:val="00BD56A3"/>
    <w:rsid w:val="00BF1820"/>
    <w:rsid w:val="00C142D2"/>
    <w:rsid w:val="00C65393"/>
    <w:rsid w:val="00D17FAF"/>
    <w:rsid w:val="00DA6DAA"/>
    <w:rsid w:val="00E2293A"/>
    <w:rsid w:val="00ED439D"/>
    <w:rsid w:val="00F2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68D"/>
    <w:rPr>
      <w:sz w:val="24"/>
      <w:szCs w:val="24"/>
    </w:rPr>
  </w:style>
  <w:style w:type="paragraph" w:styleId="1">
    <w:name w:val="heading 1"/>
    <w:basedOn w:val="a"/>
    <w:qFormat/>
    <w:rsid w:val="002A2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A28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F1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B2E0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1649"/>
    <w:rPr>
      <w:b/>
      <w:bCs/>
    </w:rPr>
  </w:style>
  <w:style w:type="character" w:styleId="a4">
    <w:name w:val="Hyperlink"/>
    <w:basedOn w:val="a0"/>
    <w:rsid w:val="00251649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2C5174"/>
    <w:pPr>
      <w:spacing w:before="120" w:after="240" w:line="288" w:lineRule="auto"/>
    </w:pPr>
  </w:style>
  <w:style w:type="character" w:styleId="a6">
    <w:name w:val="Emphasis"/>
    <w:basedOn w:val="a0"/>
    <w:qFormat/>
    <w:rsid w:val="002A2808"/>
    <w:rPr>
      <w:i/>
      <w:iCs/>
    </w:rPr>
  </w:style>
  <w:style w:type="paragraph" w:styleId="a7">
    <w:name w:val="Body Text Indent"/>
    <w:basedOn w:val="a"/>
    <w:link w:val="a8"/>
    <w:rsid w:val="001B2E01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B2E01"/>
    <w:rPr>
      <w:sz w:val="24"/>
    </w:rPr>
  </w:style>
  <w:style w:type="paragraph" w:styleId="a9">
    <w:name w:val="Body Text"/>
    <w:basedOn w:val="a"/>
    <w:link w:val="aa"/>
    <w:rsid w:val="001B2E01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B2E01"/>
    <w:rPr>
      <w:sz w:val="24"/>
    </w:rPr>
  </w:style>
  <w:style w:type="character" w:customStyle="1" w:styleId="70">
    <w:name w:val="Заголовок 7 Знак"/>
    <w:basedOn w:val="a0"/>
    <w:link w:val="7"/>
    <w:semiHidden/>
    <w:rsid w:val="001B2E01"/>
    <w:rPr>
      <w:rFonts w:ascii="Calibri" w:eastAsia="Times New Roman" w:hAnsi="Calibri" w:cs="Times New Roman"/>
      <w:sz w:val="24"/>
      <w:szCs w:val="24"/>
    </w:rPr>
  </w:style>
  <w:style w:type="paragraph" w:styleId="20">
    <w:name w:val="Body Text Indent 2"/>
    <w:basedOn w:val="a"/>
    <w:link w:val="21"/>
    <w:rsid w:val="001B2E0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B2E01"/>
    <w:rPr>
      <w:sz w:val="24"/>
      <w:szCs w:val="24"/>
    </w:rPr>
  </w:style>
  <w:style w:type="paragraph" w:styleId="31">
    <w:name w:val="Body Text Indent 3"/>
    <w:basedOn w:val="a"/>
    <w:link w:val="32"/>
    <w:rsid w:val="001B2E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2E01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F1820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alloon Text"/>
    <w:basedOn w:val="a"/>
    <w:link w:val="ac"/>
    <w:rsid w:val="00897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9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A28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A28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F1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B2E0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251649"/>
    <w:rPr>
      <w:b/>
      <w:bCs/>
    </w:rPr>
  </w:style>
  <w:style w:type="character" w:styleId="a4">
    <w:name w:val="Hyperlink"/>
    <w:basedOn w:val="a0"/>
    <w:rsid w:val="00251649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2C5174"/>
    <w:pPr>
      <w:spacing w:before="120" w:after="240" w:line="288" w:lineRule="auto"/>
    </w:pPr>
  </w:style>
  <w:style w:type="character" w:styleId="a6">
    <w:name w:val="Emphasis"/>
    <w:basedOn w:val="a0"/>
    <w:qFormat/>
    <w:rsid w:val="002A2808"/>
    <w:rPr>
      <w:i/>
      <w:iCs/>
    </w:rPr>
  </w:style>
  <w:style w:type="paragraph" w:styleId="a7">
    <w:name w:val="Body Text Indent"/>
    <w:basedOn w:val="a"/>
    <w:link w:val="a8"/>
    <w:rsid w:val="001B2E01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B2E01"/>
    <w:rPr>
      <w:sz w:val="24"/>
    </w:rPr>
  </w:style>
  <w:style w:type="paragraph" w:styleId="a9">
    <w:name w:val="Body Text"/>
    <w:basedOn w:val="a"/>
    <w:link w:val="aa"/>
    <w:rsid w:val="001B2E01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B2E01"/>
    <w:rPr>
      <w:sz w:val="24"/>
    </w:rPr>
  </w:style>
  <w:style w:type="character" w:customStyle="1" w:styleId="70">
    <w:name w:val="Заголовок 7 Знак"/>
    <w:basedOn w:val="a0"/>
    <w:link w:val="7"/>
    <w:semiHidden/>
    <w:rsid w:val="001B2E01"/>
    <w:rPr>
      <w:rFonts w:ascii="Calibri" w:eastAsia="Times New Roman" w:hAnsi="Calibri" w:cs="Times New Roman"/>
      <w:sz w:val="24"/>
      <w:szCs w:val="24"/>
    </w:rPr>
  </w:style>
  <w:style w:type="paragraph" w:styleId="20">
    <w:name w:val="Body Text Indent 2"/>
    <w:basedOn w:val="a"/>
    <w:link w:val="21"/>
    <w:rsid w:val="001B2E0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B2E01"/>
    <w:rPr>
      <w:sz w:val="24"/>
      <w:szCs w:val="24"/>
    </w:rPr>
  </w:style>
  <w:style w:type="paragraph" w:styleId="31">
    <w:name w:val="Body Text Indent 3"/>
    <w:basedOn w:val="a"/>
    <w:link w:val="32"/>
    <w:rsid w:val="001B2E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B2E01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F1820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alloon Text"/>
    <w:basedOn w:val="a"/>
    <w:link w:val="ac"/>
    <w:rsid w:val="00897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97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5361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2012-07-06T12:24:00Z</cp:lastPrinted>
  <dcterms:created xsi:type="dcterms:W3CDTF">2016-02-22T17:49:00Z</dcterms:created>
  <dcterms:modified xsi:type="dcterms:W3CDTF">2016-02-22T17:49:00Z</dcterms:modified>
</cp:coreProperties>
</file>